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18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3420"/>
        <w:gridCol w:w="3960"/>
      </w:tblGrid>
      <w:tr w:rsidR="00421D90" w:rsidTr="006E6D6C">
        <w:trPr>
          <w:trHeight w:val="480"/>
        </w:trPr>
        <w:tc>
          <w:tcPr>
            <w:tcW w:w="1188" w:type="dxa"/>
            <w:vAlign w:val="bottom"/>
          </w:tcPr>
          <w:p w:rsidR="00421D90" w:rsidRDefault="00421D90" w:rsidP="006E6D6C">
            <w:pPr>
              <w:ind w:firstLineChars="0" w:firstLine="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3420" w:type="dxa"/>
            <w:vAlign w:val="bottom"/>
          </w:tcPr>
          <w:p w:rsidR="00421D90" w:rsidRDefault="00421D90" w:rsidP="006E6D6C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机构名称</w:t>
            </w:r>
          </w:p>
        </w:tc>
        <w:tc>
          <w:tcPr>
            <w:tcW w:w="3960" w:type="dxa"/>
            <w:vAlign w:val="bottom"/>
          </w:tcPr>
          <w:p w:rsidR="00421D90" w:rsidRDefault="00421D90" w:rsidP="006E6D6C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依托单位</w:t>
            </w:r>
          </w:p>
        </w:tc>
      </w:tr>
      <w:tr w:rsidR="00421D90" w:rsidTr="006E6D6C">
        <w:trPr>
          <w:trHeight w:val="827"/>
        </w:trPr>
        <w:tc>
          <w:tcPr>
            <w:tcW w:w="1188" w:type="dxa"/>
            <w:vAlign w:val="center"/>
          </w:tcPr>
          <w:p w:rsidR="00421D90" w:rsidRDefault="00421D90" w:rsidP="006E6D6C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421D90" w:rsidRDefault="00421D90" w:rsidP="006E6D6C">
            <w:pPr>
              <w:ind w:firstLineChars="0" w:firstLine="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湘西自治州半导体集成电路与传感器工程技术研究中心</w:t>
            </w:r>
          </w:p>
        </w:tc>
        <w:tc>
          <w:tcPr>
            <w:tcW w:w="3960" w:type="dxa"/>
          </w:tcPr>
          <w:p w:rsidR="00421D90" w:rsidRDefault="00421D90" w:rsidP="006E6D6C">
            <w:pPr>
              <w:ind w:firstLineChars="0" w:firstLine="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湖南方彦半导体有限公司</w:t>
            </w:r>
          </w:p>
        </w:tc>
      </w:tr>
      <w:tr w:rsidR="00421D90" w:rsidTr="006E6D6C">
        <w:trPr>
          <w:trHeight w:val="827"/>
        </w:trPr>
        <w:tc>
          <w:tcPr>
            <w:tcW w:w="1188" w:type="dxa"/>
            <w:vAlign w:val="center"/>
          </w:tcPr>
          <w:p w:rsidR="00421D90" w:rsidRDefault="00421D90" w:rsidP="006E6D6C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421D90" w:rsidRDefault="00421D90" w:rsidP="006E6D6C">
            <w:pPr>
              <w:ind w:firstLineChars="0" w:firstLine="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湘西自治州现代农机工程技术研究中心</w:t>
            </w:r>
          </w:p>
        </w:tc>
        <w:tc>
          <w:tcPr>
            <w:tcW w:w="3960" w:type="dxa"/>
          </w:tcPr>
          <w:p w:rsidR="00421D90" w:rsidRDefault="00421D90" w:rsidP="006E6D6C">
            <w:pPr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sz w:val="24"/>
                <w:szCs w:val="24"/>
              </w:rPr>
              <w:t>吉首宗</w:t>
            </w:r>
            <w:proofErr w:type="gramStart"/>
            <w:r>
              <w:rPr>
                <w:sz w:val="24"/>
                <w:szCs w:val="24"/>
              </w:rPr>
              <w:t>南重工制造</w:t>
            </w:r>
            <w:proofErr w:type="gramEnd"/>
            <w:r>
              <w:rPr>
                <w:sz w:val="24"/>
                <w:szCs w:val="24"/>
              </w:rPr>
              <w:t>有限公司</w:t>
            </w:r>
          </w:p>
        </w:tc>
      </w:tr>
      <w:tr w:rsidR="00421D90" w:rsidTr="006E6D6C">
        <w:trPr>
          <w:trHeight w:val="827"/>
        </w:trPr>
        <w:tc>
          <w:tcPr>
            <w:tcW w:w="1188" w:type="dxa"/>
            <w:vAlign w:val="center"/>
          </w:tcPr>
          <w:p w:rsidR="00421D90" w:rsidRDefault="00421D90" w:rsidP="006E6D6C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421D90" w:rsidRDefault="00421D90" w:rsidP="006E6D6C">
            <w:pPr>
              <w:ind w:firstLineChars="0" w:firstLine="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湘西自治州民族医药工程技术研究中心</w:t>
            </w:r>
          </w:p>
        </w:tc>
        <w:tc>
          <w:tcPr>
            <w:tcW w:w="3960" w:type="dxa"/>
          </w:tcPr>
          <w:p w:rsidR="00421D90" w:rsidRDefault="00421D90" w:rsidP="006E6D6C">
            <w:pPr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湘西自治州奥瑞克医药化工有限责任公司</w:t>
            </w:r>
          </w:p>
        </w:tc>
      </w:tr>
      <w:tr w:rsidR="00421D90" w:rsidTr="006E6D6C">
        <w:trPr>
          <w:trHeight w:val="827"/>
        </w:trPr>
        <w:tc>
          <w:tcPr>
            <w:tcW w:w="1188" w:type="dxa"/>
            <w:vAlign w:val="center"/>
          </w:tcPr>
          <w:p w:rsidR="00421D90" w:rsidRDefault="00421D90" w:rsidP="006E6D6C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421D90" w:rsidRDefault="00421D90" w:rsidP="006E6D6C">
            <w:pPr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sz w:val="24"/>
                <w:szCs w:val="24"/>
              </w:rPr>
              <w:t>湘西自治州百合种质资源与深加工工程技术研究中心</w:t>
            </w:r>
          </w:p>
        </w:tc>
        <w:tc>
          <w:tcPr>
            <w:tcW w:w="3960" w:type="dxa"/>
          </w:tcPr>
          <w:p w:rsidR="00421D90" w:rsidRDefault="00421D90" w:rsidP="006E6D6C">
            <w:pPr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sz w:val="24"/>
                <w:szCs w:val="24"/>
              </w:rPr>
              <w:t>龙山县印家界生态农业开发有限公司</w:t>
            </w:r>
          </w:p>
        </w:tc>
      </w:tr>
      <w:tr w:rsidR="00421D90" w:rsidTr="006E6D6C">
        <w:trPr>
          <w:trHeight w:val="827"/>
        </w:trPr>
        <w:tc>
          <w:tcPr>
            <w:tcW w:w="1188" w:type="dxa"/>
            <w:vAlign w:val="center"/>
          </w:tcPr>
          <w:p w:rsidR="00421D90" w:rsidRDefault="00421D90" w:rsidP="006E6D6C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421D90" w:rsidRDefault="00421D90" w:rsidP="006E6D6C">
            <w:pPr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sz w:val="24"/>
                <w:szCs w:val="24"/>
              </w:rPr>
              <w:t>湘西自治州山区农机工程技术研究中心</w:t>
            </w:r>
          </w:p>
        </w:tc>
        <w:tc>
          <w:tcPr>
            <w:tcW w:w="3960" w:type="dxa"/>
          </w:tcPr>
          <w:p w:rsidR="00421D90" w:rsidRDefault="00421D90" w:rsidP="006E6D6C">
            <w:pPr>
              <w:ind w:firstLineChars="0" w:firstLine="0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湘西吉程农机科技有限公司</w:t>
            </w:r>
          </w:p>
        </w:tc>
      </w:tr>
      <w:tr w:rsidR="00421D90" w:rsidTr="006E6D6C">
        <w:trPr>
          <w:trHeight w:val="827"/>
        </w:trPr>
        <w:tc>
          <w:tcPr>
            <w:tcW w:w="1188" w:type="dxa"/>
            <w:vAlign w:val="center"/>
          </w:tcPr>
          <w:p w:rsidR="00421D90" w:rsidRDefault="00421D90" w:rsidP="006E6D6C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421D90" w:rsidRDefault="00421D90" w:rsidP="006E6D6C">
            <w:pPr>
              <w:ind w:firstLineChars="0" w:firstLine="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湘西自治州储能及动力电池工程技术研究中心</w:t>
            </w:r>
          </w:p>
        </w:tc>
        <w:tc>
          <w:tcPr>
            <w:tcW w:w="3960" w:type="dxa"/>
          </w:tcPr>
          <w:p w:rsidR="00421D90" w:rsidRDefault="00421D90" w:rsidP="006E6D6C">
            <w:pPr>
              <w:ind w:firstLineChars="0" w:firstLine="0"/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湖南泰和美亲新能源科技有限公司</w:t>
            </w:r>
          </w:p>
        </w:tc>
      </w:tr>
      <w:tr w:rsidR="00421D90" w:rsidTr="006E6D6C">
        <w:trPr>
          <w:trHeight w:val="793"/>
        </w:trPr>
        <w:tc>
          <w:tcPr>
            <w:tcW w:w="1188" w:type="dxa"/>
            <w:vAlign w:val="center"/>
          </w:tcPr>
          <w:p w:rsidR="00421D90" w:rsidRDefault="00421D90" w:rsidP="006E6D6C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7</w:t>
            </w:r>
          </w:p>
        </w:tc>
        <w:tc>
          <w:tcPr>
            <w:tcW w:w="3420" w:type="dxa"/>
            <w:vAlign w:val="center"/>
          </w:tcPr>
          <w:p w:rsidR="00421D90" w:rsidRDefault="00421D90" w:rsidP="006E6D6C">
            <w:pPr>
              <w:ind w:firstLineChars="0" w:firstLine="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湘西自治州铁皮石斛工程技术研究中心</w:t>
            </w:r>
          </w:p>
        </w:tc>
        <w:tc>
          <w:tcPr>
            <w:tcW w:w="3960" w:type="dxa"/>
            <w:vAlign w:val="center"/>
          </w:tcPr>
          <w:p w:rsidR="00421D90" w:rsidRDefault="00421D90" w:rsidP="006E6D6C">
            <w:pPr>
              <w:ind w:firstLineChars="0" w:firstLine="0"/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湖南凤凰兰科中药材股份有限公司</w:t>
            </w:r>
          </w:p>
        </w:tc>
      </w:tr>
      <w:tr w:rsidR="00421D90" w:rsidTr="006E6D6C">
        <w:trPr>
          <w:trHeight w:val="827"/>
        </w:trPr>
        <w:tc>
          <w:tcPr>
            <w:tcW w:w="1188" w:type="dxa"/>
            <w:vAlign w:val="center"/>
          </w:tcPr>
          <w:p w:rsidR="00421D90" w:rsidRDefault="00421D90" w:rsidP="006E6D6C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421D90" w:rsidRDefault="00421D90" w:rsidP="006E6D6C">
            <w:pPr>
              <w:spacing w:line="300" w:lineRule="exact"/>
              <w:ind w:firstLineChars="0" w:firstLine="0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421D90" w:rsidRDefault="00421D90" w:rsidP="006E6D6C">
            <w:pPr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1D90" w:rsidTr="006E6D6C">
        <w:trPr>
          <w:trHeight w:val="827"/>
        </w:trPr>
        <w:tc>
          <w:tcPr>
            <w:tcW w:w="1188" w:type="dxa"/>
            <w:vAlign w:val="center"/>
          </w:tcPr>
          <w:p w:rsidR="00421D90" w:rsidRDefault="00421D90" w:rsidP="006E6D6C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421D90" w:rsidRDefault="00421D90" w:rsidP="006E6D6C">
            <w:pPr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421D90" w:rsidRDefault="00421D90" w:rsidP="006E6D6C">
            <w:pPr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293E77" w:rsidRDefault="00293E77">
      <w:pPr>
        <w:rPr>
          <w:rFonts w:hint="eastAsia"/>
        </w:rPr>
      </w:pPr>
    </w:p>
    <w:p w:rsidR="00421D90" w:rsidRDefault="00421D90" w:rsidP="00421D90">
      <w:pPr>
        <w:shd w:val="clear" w:color="auto" w:fill="FFFFFF"/>
        <w:spacing w:line="540" w:lineRule="exact"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spacing w:val="-1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0"/>
          <w:kern w:val="0"/>
          <w:sz w:val="44"/>
          <w:szCs w:val="44"/>
        </w:rPr>
        <w:t>拟认定湘西自治州工程技术研究中心名单</w:t>
      </w:r>
    </w:p>
    <w:p w:rsidR="00421D90" w:rsidRDefault="00421D90" w:rsidP="00421D90">
      <w:pPr>
        <w:shd w:val="clear" w:color="auto" w:fill="FFFFFF"/>
        <w:spacing w:line="540" w:lineRule="exact"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spacing w:val="-10"/>
          <w:kern w:val="0"/>
          <w:sz w:val="44"/>
          <w:szCs w:val="44"/>
        </w:rPr>
      </w:pPr>
    </w:p>
    <w:p w:rsidR="00421D90" w:rsidRDefault="00421D90" w:rsidP="00421D90">
      <w:pPr>
        <w:shd w:val="clear" w:color="auto" w:fill="FFFFFF"/>
        <w:spacing w:line="540" w:lineRule="exact"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spacing w:val="-10"/>
          <w:kern w:val="0"/>
          <w:sz w:val="44"/>
          <w:szCs w:val="44"/>
        </w:rPr>
      </w:pPr>
    </w:p>
    <w:p w:rsidR="00421D90" w:rsidRDefault="00421D90" w:rsidP="00421D90">
      <w:pPr>
        <w:shd w:val="clear" w:color="auto" w:fill="FFFFFF"/>
        <w:spacing w:line="540" w:lineRule="exact"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spacing w:val="-10"/>
          <w:kern w:val="0"/>
          <w:sz w:val="44"/>
          <w:szCs w:val="44"/>
        </w:rPr>
      </w:pPr>
    </w:p>
    <w:p w:rsidR="00421D90" w:rsidRDefault="00421D90" w:rsidP="00421D90">
      <w:pPr>
        <w:shd w:val="clear" w:color="auto" w:fill="FFFFFF"/>
        <w:spacing w:line="540" w:lineRule="exact"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spacing w:val="-10"/>
          <w:kern w:val="0"/>
          <w:sz w:val="44"/>
          <w:szCs w:val="44"/>
        </w:rPr>
      </w:pPr>
    </w:p>
    <w:p w:rsidR="00421D90" w:rsidRPr="00421D90" w:rsidRDefault="00421D90"/>
    <w:sectPr w:rsidR="00421D90" w:rsidRPr="00421D90" w:rsidSect="00293E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1D90"/>
    <w:rsid w:val="00293E77"/>
    <w:rsid w:val="0042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90"/>
    <w:pPr>
      <w:widowControl w:val="0"/>
      <w:adjustRightInd w:val="0"/>
      <w:snapToGrid w:val="0"/>
      <w:spacing w:line="360" w:lineRule="auto"/>
      <w:ind w:firstLineChars="200" w:firstLine="64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1CharCharCharChar">
    <w:name w:val="Char Char Char Char Char Char1 Char Char Char Char"/>
    <w:basedOn w:val="a"/>
    <w:rsid w:val="00421D90"/>
    <w:pPr>
      <w:widowControl/>
      <w:adjustRightInd/>
      <w:snapToGrid/>
      <w:spacing w:after="160" w:line="240" w:lineRule="exact"/>
      <w:ind w:firstLineChars="0" w:firstLine="0"/>
      <w:jc w:val="left"/>
    </w:pPr>
    <w:rPr>
      <w:rFonts w:eastAsia="宋体"/>
      <w:sz w:val="2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269</Characters>
  <Application>Microsoft Office Word</Application>
  <DocSecurity>0</DocSecurity>
  <Lines>2</Lines>
  <Paragraphs>1</Paragraphs>
  <ScaleCrop>false</ScaleCrop>
  <Company>微软中国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张骏</dc:creator>
  <cp:lastModifiedBy>张骏</cp:lastModifiedBy>
  <cp:revision>1</cp:revision>
  <dcterms:created xsi:type="dcterms:W3CDTF">2020-12-03T07:14:00Z</dcterms:created>
  <dcterms:modified xsi:type="dcterms:W3CDTF">2020-12-03T07:15:00Z</dcterms:modified>
</cp:coreProperties>
</file>