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E4" w:rsidRDefault="00A54DE5">
      <w:pPr>
        <w:widowControl/>
        <w:shd w:val="clear" w:color="auto" w:fill="FFFFFF"/>
        <w:wordWrap w:val="0"/>
        <w:spacing w:line="60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8B6DE4" w:rsidRDefault="008B6DE4">
      <w:pPr>
        <w:widowControl/>
        <w:shd w:val="clear" w:color="auto" w:fill="FFFFFF"/>
        <w:wordWrap w:val="0"/>
        <w:spacing w:line="600" w:lineRule="atLeast"/>
        <w:rPr>
          <w:rFonts w:ascii="仿宋_GB2312" w:eastAsia="仿宋_GB2312"/>
          <w:sz w:val="32"/>
          <w:szCs w:val="32"/>
        </w:rPr>
      </w:pPr>
    </w:p>
    <w:p w:rsidR="008B6DE4" w:rsidRDefault="00A54DE5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重大事项调整汇总表</w:t>
      </w:r>
    </w:p>
    <w:p w:rsidR="008B6DE4" w:rsidRDefault="008B6DE4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4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43"/>
        <w:gridCol w:w="6520"/>
      </w:tblGrid>
      <w:tr w:rsidR="008B6DE4">
        <w:trPr>
          <w:trHeight w:val="510"/>
        </w:trPr>
        <w:tc>
          <w:tcPr>
            <w:tcW w:w="1702" w:type="dxa"/>
            <w:noWrap/>
          </w:tcPr>
          <w:p w:rsidR="008B6DE4" w:rsidRDefault="00A54DE5">
            <w:pPr>
              <w:widowControl/>
              <w:spacing w:line="60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项目名称</w:t>
            </w:r>
          </w:p>
        </w:tc>
        <w:tc>
          <w:tcPr>
            <w:tcW w:w="1843" w:type="dxa"/>
            <w:noWrap/>
          </w:tcPr>
          <w:p w:rsidR="008B6DE4" w:rsidRDefault="00A54DE5">
            <w:pPr>
              <w:widowControl/>
              <w:spacing w:line="60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项目编号</w:t>
            </w:r>
          </w:p>
        </w:tc>
        <w:tc>
          <w:tcPr>
            <w:tcW w:w="6520" w:type="dxa"/>
            <w:noWrap/>
          </w:tcPr>
          <w:p w:rsidR="008B6DE4" w:rsidRDefault="00A54DE5">
            <w:pPr>
              <w:widowControl/>
              <w:spacing w:line="600" w:lineRule="atLeas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调整事项</w:t>
            </w:r>
          </w:p>
        </w:tc>
      </w:tr>
      <w:tr w:rsidR="008B6DE4">
        <w:trPr>
          <w:trHeight w:val="915"/>
        </w:trPr>
        <w:tc>
          <w:tcPr>
            <w:tcW w:w="1702" w:type="dxa"/>
            <w:noWrap/>
            <w:vAlign w:val="center"/>
          </w:tcPr>
          <w:p w:rsidR="008B6DE4" w:rsidRDefault="00A54DE5">
            <w:pPr>
              <w:pStyle w:val="a3"/>
              <w:shd w:val="clear" w:color="auto" w:fill="FFFFFF"/>
              <w:spacing w:before="0" w:beforeAutospacing="0" w:after="0" w:afterAutospacing="0" w:line="560" w:lineRule="exact"/>
              <w:rPr>
                <w:rFonts w:ascii="方正仿宋简体" w:eastAsia="方正仿宋简体" w:hAnsi="微软雅黑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微软雅黑" w:hint="eastAsia"/>
                <w:color w:val="000000"/>
                <w:sz w:val="32"/>
                <w:szCs w:val="32"/>
              </w:rPr>
              <w:t>国家生物种业技术创新中心前期培育</w:t>
            </w:r>
          </w:p>
        </w:tc>
        <w:tc>
          <w:tcPr>
            <w:tcW w:w="1843" w:type="dxa"/>
            <w:noWrap/>
            <w:vAlign w:val="center"/>
          </w:tcPr>
          <w:p w:rsidR="008B6DE4" w:rsidRDefault="00A54DE5">
            <w:pPr>
              <w:pStyle w:val="a3"/>
              <w:shd w:val="clear" w:color="auto" w:fill="FFFFFF"/>
              <w:spacing w:before="0" w:beforeAutospacing="0" w:after="0" w:afterAutospacing="0" w:line="560" w:lineRule="exact"/>
              <w:rPr>
                <w:rFonts w:ascii="方正仿宋简体" w:eastAsia="方正仿宋简体" w:hAnsi="微软雅黑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微软雅黑" w:hint="eastAsia"/>
                <w:color w:val="000000"/>
                <w:sz w:val="32"/>
                <w:szCs w:val="32"/>
              </w:rPr>
              <w:t>2018XK2005</w:t>
            </w:r>
          </w:p>
        </w:tc>
        <w:tc>
          <w:tcPr>
            <w:tcW w:w="6520" w:type="dxa"/>
            <w:noWrap/>
            <w:vAlign w:val="center"/>
          </w:tcPr>
          <w:p w:rsidR="008B6DE4" w:rsidRDefault="00A54DE5">
            <w:pPr>
              <w:pStyle w:val="a3"/>
              <w:shd w:val="clear" w:color="auto" w:fill="FFFFFF"/>
              <w:spacing w:before="0" w:beforeAutospacing="0" w:after="0" w:afterAutospacing="0" w:line="560" w:lineRule="exact"/>
              <w:rPr>
                <w:rFonts w:ascii="方正仿宋简体" w:eastAsia="方正仿宋简体" w:hAnsi="微软雅黑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微软雅黑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方正仿宋简体" w:eastAsia="方正仿宋简体" w:hAnsi="微软雅黑" w:hint="eastAsia"/>
                <w:color w:val="000000"/>
                <w:sz w:val="32"/>
                <w:szCs w:val="32"/>
              </w:rPr>
              <w:t>、项目执行期延长至</w:t>
            </w:r>
            <w:r>
              <w:rPr>
                <w:rFonts w:ascii="方正仿宋简体" w:eastAsia="方正仿宋简体" w:hAnsi="微软雅黑" w:hint="eastAsia"/>
                <w:color w:val="000000"/>
                <w:sz w:val="32"/>
                <w:szCs w:val="32"/>
              </w:rPr>
              <w:t>2020</w:t>
            </w:r>
            <w:r>
              <w:rPr>
                <w:rFonts w:ascii="方正仿宋简体" w:eastAsia="方正仿宋简体" w:hAnsi="微软雅黑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方正仿宋简体" w:eastAsia="方正仿宋简体" w:hAnsi="微软雅黑" w:hint="eastAsia"/>
                <w:color w:val="000000"/>
                <w:sz w:val="32"/>
                <w:szCs w:val="32"/>
              </w:rPr>
              <w:t xml:space="preserve"> 6</w:t>
            </w:r>
            <w:r>
              <w:rPr>
                <w:rFonts w:ascii="方正仿宋简体" w:eastAsia="方正仿宋简体" w:hAnsi="微软雅黑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方正仿宋简体" w:eastAsia="方正仿宋简体" w:hAnsi="微软雅黑" w:hint="eastAsia"/>
                <w:color w:val="000000"/>
                <w:sz w:val="32"/>
                <w:szCs w:val="32"/>
              </w:rPr>
              <w:t>30</w:t>
            </w:r>
            <w:r>
              <w:rPr>
                <w:rFonts w:ascii="方正仿宋简体" w:eastAsia="方正仿宋简体" w:hAnsi="微软雅黑" w:hint="eastAsia"/>
                <w:color w:val="000000"/>
                <w:sz w:val="32"/>
                <w:szCs w:val="32"/>
              </w:rPr>
              <w:t>日。</w:t>
            </w:r>
          </w:p>
          <w:p w:rsidR="008B6DE4" w:rsidRDefault="00A54DE5">
            <w:pPr>
              <w:pStyle w:val="a3"/>
              <w:shd w:val="clear" w:color="auto" w:fill="FFFFFF"/>
              <w:spacing w:before="0" w:beforeAutospacing="0" w:after="0" w:afterAutospacing="0" w:line="560" w:lineRule="exact"/>
              <w:rPr>
                <w:rFonts w:ascii="方正仿宋简体" w:eastAsia="方正仿宋简体" w:hAnsi="微软雅黑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微软雅黑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方正仿宋简体" w:eastAsia="方正仿宋简体" w:hAnsi="微软雅黑" w:hint="eastAsia"/>
                <w:color w:val="000000"/>
                <w:sz w:val="32"/>
                <w:szCs w:val="32"/>
              </w:rPr>
              <w:t>、课题二中“种业区块链和人工智能实验室建设”承担单位由“中信农业科技股份有限公司”调整为“华智水稻生物技术有限公司”。</w:t>
            </w:r>
          </w:p>
          <w:p w:rsidR="008B6DE4" w:rsidRDefault="00A54DE5">
            <w:pPr>
              <w:pStyle w:val="a3"/>
              <w:shd w:val="clear" w:color="auto" w:fill="FFFFFF"/>
              <w:spacing w:before="0" w:beforeAutospacing="0" w:after="0" w:afterAutospacing="0" w:line="560" w:lineRule="exact"/>
              <w:rPr>
                <w:rFonts w:ascii="方正仿宋简体" w:eastAsia="方正仿宋简体" w:hAnsi="微软雅黑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微软雅黑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方正仿宋简体" w:eastAsia="方正仿宋简体" w:hAnsi="微软雅黑" w:hint="eastAsia"/>
                <w:color w:val="000000"/>
                <w:sz w:val="32"/>
                <w:szCs w:val="32"/>
              </w:rPr>
              <w:t>、课题二中“表型组研究平台建设”增加任务承担单位“湖南亚华种业科学研究院”及“湖南隆平高科种业科学研究院有限公司”。</w:t>
            </w:r>
          </w:p>
        </w:tc>
      </w:tr>
    </w:tbl>
    <w:p w:rsidR="008B6DE4" w:rsidRDefault="008B6DE4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/>
          <w:sz w:val="40"/>
          <w:szCs w:val="40"/>
        </w:rPr>
      </w:pPr>
    </w:p>
    <w:p w:rsidR="008B6DE4" w:rsidRDefault="008B6DE4"/>
    <w:sectPr w:rsidR="008B6DE4" w:rsidSect="008B6DE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FA7248B"/>
    <w:rsid w:val="008B6DE4"/>
    <w:rsid w:val="00A54DE5"/>
    <w:rsid w:val="15A07C72"/>
    <w:rsid w:val="3F887B34"/>
    <w:rsid w:val="5FA7248B"/>
    <w:rsid w:val="7CA5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D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D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小A</dc:creator>
  <cp:lastModifiedBy>张骏</cp:lastModifiedBy>
  <cp:revision>2</cp:revision>
  <dcterms:created xsi:type="dcterms:W3CDTF">2020-04-14T01:29:00Z</dcterms:created>
  <dcterms:modified xsi:type="dcterms:W3CDTF">2020-04-14T01:29:00Z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